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Способы возведения насыпей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Способы разработки выемок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Предварительный выбор ведущих машин для возведения земляного полотна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Выбор способа проведения работ с учетом требований экономики и охраны природы.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График распределения земляных масс.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 xml:space="preserve">В каких условиях </w:t>
      </w:r>
      <w:bookmarkStart w:id="0" w:name="_GoBack"/>
      <w:bookmarkEnd w:id="0"/>
      <w:r w:rsidRPr="00EB32B6">
        <w:rPr>
          <w:bCs/>
          <w:color w:val="000000"/>
          <w:sz w:val="24"/>
          <w:szCs w:val="24"/>
          <w:lang w:val="kk-KZ"/>
        </w:rPr>
        <w:t>производства работ наиболее целесообразно использование бульдозеров? Из каких элементов состоит цикл бульдозерных работ и как эффективно их реализовать?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hint="eastAsia"/>
          <w:bCs/>
          <w:color w:val="000000"/>
          <w:sz w:val="24"/>
          <w:szCs w:val="24"/>
          <w:lang w:val="kk-KZ"/>
        </w:rPr>
        <w:t>Разработка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выемок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и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отсыпка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смежных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насыпей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бульдозерами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Сформулируйте условия наиболее рационального использования скрепе</w:t>
      </w:r>
      <w:r w:rsidRPr="00EB32B6">
        <w:rPr>
          <w:sz w:val="24"/>
          <w:szCs w:val="24"/>
        </w:rPr>
        <w:softHyphen/>
        <w:t>ров. Какие схемы и приемы работ обеспечивают наибольший эффект скре</w:t>
      </w:r>
      <w:r w:rsidRPr="00EB32B6">
        <w:rPr>
          <w:sz w:val="24"/>
          <w:szCs w:val="24"/>
        </w:rPr>
        <w:softHyphen/>
        <w:t>перных работ?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 xml:space="preserve">В каких условиях производства работ наиболее целесообразно использование грейдер-элеваторов? Из каких элементов состоит цикл грейдер-элеваторных работ и как эффективно их реализовать? 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В каких случаях целесообразно использование экскаваторов с различным рабочим оборудованием? Как обеспечить наибольшую производительность при экскаваторных работах?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При каких работах целесообразно использовать автогрейдеры? Как опре</w:t>
      </w:r>
      <w:r w:rsidRPr="00EB32B6">
        <w:rPr>
          <w:sz w:val="24"/>
          <w:szCs w:val="24"/>
        </w:rPr>
        <w:softHyphen/>
        <w:t xml:space="preserve">делить необходимое количество проходов автогрейдера при </w:t>
      </w:r>
      <w:proofErr w:type="spellStart"/>
      <w:r w:rsidRPr="00EB32B6">
        <w:rPr>
          <w:sz w:val="24"/>
          <w:szCs w:val="24"/>
        </w:rPr>
        <w:t>зарезаниях</w:t>
      </w:r>
      <w:proofErr w:type="spellEnd"/>
      <w:r w:rsidRPr="00EB32B6">
        <w:rPr>
          <w:sz w:val="24"/>
          <w:szCs w:val="24"/>
        </w:rPr>
        <w:t>, перемещениях и отделочных работах? Пути повышения производитель</w:t>
      </w:r>
      <w:r w:rsidRPr="00EB32B6">
        <w:rPr>
          <w:sz w:val="24"/>
          <w:szCs w:val="24"/>
        </w:rPr>
        <w:softHyphen/>
        <w:t>ности авто грейдеров.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 xml:space="preserve">Как определить производительность землеройных машин по </w:t>
      </w:r>
      <w:proofErr w:type="spellStart"/>
      <w:r w:rsidRPr="00EB32B6">
        <w:rPr>
          <w:sz w:val="24"/>
          <w:szCs w:val="24"/>
        </w:rPr>
        <w:t>ЕНиР</w:t>
      </w:r>
      <w:proofErr w:type="spellEnd"/>
      <w:r w:rsidRPr="00EB32B6">
        <w:rPr>
          <w:sz w:val="24"/>
          <w:szCs w:val="24"/>
        </w:rPr>
        <w:t xml:space="preserve"> и фор</w:t>
      </w:r>
      <w:r w:rsidRPr="00EB32B6">
        <w:rPr>
          <w:sz w:val="24"/>
          <w:szCs w:val="24"/>
        </w:rPr>
        <w:softHyphen/>
        <w:t>мулам? Как перейти от технических производительностей, определяемых по формулам, к эксплуатационным показателям?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В каких случаях целесообразно комплексное использование различных ма</w:t>
      </w:r>
      <w:r w:rsidRPr="00EB32B6">
        <w:rPr>
          <w:sz w:val="24"/>
          <w:szCs w:val="24"/>
        </w:rPr>
        <w:softHyphen/>
        <w:t>шин?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Для каких целей производятся отделочные работы? Их состав?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Какими машинами и как осуществляется отделка откосов земляного полотна?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Назовите способы укрепления откосов насыпей в различных условиях. Какова их эффективность?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 xml:space="preserve">В каких случаях и как применяются </w:t>
      </w:r>
      <w:proofErr w:type="spellStart"/>
      <w:r w:rsidRPr="00EB32B6">
        <w:rPr>
          <w:sz w:val="24"/>
          <w:szCs w:val="24"/>
        </w:rPr>
        <w:t>геосинтетические</w:t>
      </w:r>
      <w:proofErr w:type="spellEnd"/>
      <w:r w:rsidRPr="00EB32B6">
        <w:rPr>
          <w:sz w:val="24"/>
          <w:szCs w:val="24"/>
        </w:rPr>
        <w:t xml:space="preserve"> материалы при укреплении откосов земляного полотна?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Назначение и виды контроля при возведении земляного полотна.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Какие работы называются скрытыми и как осуществляется их учет?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Какие существуют требования и допуски отклонений от проектных пока</w:t>
      </w:r>
      <w:r w:rsidRPr="00EB32B6">
        <w:rPr>
          <w:sz w:val="24"/>
          <w:szCs w:val="24"/>
        </w:rPr>
        <w:softHyphen/>
        <w:t>зателей отдельных элементов земляного полотна?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осуществляется приемка и оценка качества земляного полотна?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Какие основные требования охраны природы должны соблюдаться при выполнении дорожных работ?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рационально использовать грунты на пахотных и особо ценных участках местности?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проводится рекультивация участков карьерных работ и территорий, занятых временными производственными строениями?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TimesNewRomanPSMT"/>
          <w:sz w:val="24"/>
          <w:szCs w:val="24"/>
        </w:rPr>
      </w:pPr>
      <w:r w:rsidRPr="00EB32B6">
        <w:rPr>
          <w:bCs/>
          <w:sz w:val="24"/>
          <w:szCs w:val="24"/>
        </w:rPr>
        <w:t xml:space="preserve">Строительство водопропускных труб 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TimesNewRomanPSMT"/>
          <w:sz w:val="24"/>
          <w:szCs w:val="24"/>
        </w:rPr>
      </w:pPr>
      <w:r w:rsidRPr="00EB32B6">
        <w:rPr>
          <w:bCs/>
          <w:sz w:val="24"/>
          <w:szCs w:val="24"/>
        </w:rPr>
        <w:t>Возведение земляного полотна на косогорах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"/>
          <w:sz w:val="24"/>
          <w:szCs w:val="24"/>
          <w:lang w:eastAsia="en-US"/>
        </w:rPr>
        <w:t>Возведение земляного полотна в зимних условиях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PSMT"/>
          <w:sz w:val="24"/>
          <w:szCs w:val="24"/>
          <w:lang w:eastAsia="en-US"/>
        </w:rPr>
        <w:t>Что такое техническая и биологическая рекультивация карьера?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"/>
          <w:sz w:val="24"/>
          <w:szCs w:val="24"/>
        </w:rPr>
        <w:t>Особенности строительства и организации работ при возведении земляного</w:t>
      </w:r>
      <w:r w:rsidRPr="00EB32B6">
        <w:rPr>
          <w:rFonts w:eastAsia="TimesNewRoman"/>
          <w:sz w:val="24"/>
          <w:szCs w:val="24"/>
          <w:lang w:val="kk-KZ"/>
        </w:rPr>
        <w:t xml:space="preserve"> </w:t>
      </w:r>
      <w:r w:rsidRPr="00EB32B6">
        <w:rPr>
          <w:rFonts w:eastAsia="TimesNewRoman"/>
          <w:sz w:val="24"/>
          <w:szCs w:val="24"/>
        </w:rPr>
        <w:t>полотна в горных условиях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"/>
          <w:sz w:val="24"/>
          <w:szCs w:val="24"/>
        </w:rPr>
        <w:t>Строительство земляного полотна в условиях засоленных грунтов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NewtonC"/>
          <w:sz w:val="24"/>
          <w:szCs w:val="24"/>
        </w:rPr>
        <w:t>Возведение земляного полотна в песчаных пустынях</w:t>
      </w:r>
      <w:r w:rsidRPr="00EB32B6">
        <w:rPr>
          <w:rFonts w:eastAsia="NewtonC"/>
          <w:sz w:val="24"/>
          <w:szCs w:val="24"/>
          <w:lang w:val="kk-KZ"/>
        </w:rPr>
        <w:t xml:space="preserve"> и </w:t>
      </w:r>
      <w:r w:rsidRPr="00EB32B6">
        <w:rPr>
          <w:color w:val="000000"/>
          <w:spacing w:val="-2"/>
          <w:sz w:val="24"/>
          <w:szCs w:val="24"/>
        </w:rPr>
        <w:t xml:space="preserve">в зоне </w:t>
      </w:r>
      <w:r w:rsidRPr="00EB32B6">
        <w:rPr>
          <w:color w:val="000000"/>
          <w:spacing w:val="-6"/>
          <w:sz w:val="24"/>
          <w:szCs w:val="24"/>
        </w:rPr>
        <w:t>искусственного орошения</w:t>
      </w:r>
      <w:r w:rsidRPr="00EB32B6">
        <w:rPr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3"/>
          <w:sz w:val="24"/>
          <w:szCs w:val="24"/>
        </w:rPr>
        <w:lastRenderedPageBreak/>
        <w:t xml:space="preserve">Возведение земляного полотна на болотах. Конструкции земляного </w:t>
      </w:r>
      <w:r w:rsidRPr="00EB32B6">
        <w:rPr>
          <w:color w:val="000000"/>
          <w:spacing w:val="-3"/>
          <w:sz w:val="24"/>
          <w:szCs w:val="24"/>
        </w:rPr>
        <w:t>полотна на болотах разных типов. Технология устройства насыпей</w:t>
      </w:r>
      <w:r w:rsidRPr="00EB32B6">
        <w:rPr>
          <w:color w:val="000000"/>
          <w:spacing w:val="-3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4"/>
          <w:sz w:val="24"/>
          <w:szCs w:val="24"/>
          <w:lang w:val="kk-KZ"/>
        </w:rPr>
        <w:t>Гидромеханизация земляных работ.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eastAsia="NewtonC"/>
          <w:sz w:val="24"/>
          <w:szCs w:val="24"/>
        </w:rPr>
        <w:t>Условия и эффективность применения гидромеханизации</w:t>
      </w:r>
      <w:r w:rsidRPr="00EB32B6">
        <w:rPr>
          <w:rFonts w:eastAsia="NewtonC"/>
          <w:sz w:val="24"/>
          <w:szCs w:val="24"/>
          <w:lang w:val="kk-KZ"/>
        </w:rPr>
        <w:t xml:space="preserve"> </w:t>
      </w:r>
      <w:r w:rsidRPr="00EB32B6">
        <w:rPr>
          <w:rFonts w:eastAsia="NewtonC"/>
          <w:sz w:val="24"/>
          <w:szCs w:val="24"/>
        </w:rPr>
        <w:t>земляных работ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4"/>
          <w:sz w:val="24"/>
          <w:szCs w:val="24"/>
        </w:rPr>
        <w:t xml:space="preserve">Разработка грунтов гидромониторами </w:t>
      </w:r>
      <w:r w:rsidRPr="00EB32B6">
        <w:rPr>
          <w:color w:val="000000"/>
          <w:spacing w:val="-3"/>
          <w:sz w:val="24"/>
          <w:szCs w:val="24"/>
        </w:rPr>
        <w:t>и земснарядами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374033" w:rsidRDefault="00C62903" w:rsidP="00C62903">
      <w:pPr>
        <w:rPr>
          <w:lang w:val="kk-KZ"/>
        </w:rPr>
      </w:pPr>
    </w:p>
    <w:p w:rsidR="00842297" w:rsidRPr="00C62903" w:rsidRDefault="00842297">
      <w:pPr>
        <w:rPr>
          <w:lang w:val="kk-KZ"/>
        </w:rPr>
      </w:pPr>
    </w:p>
    <w:sectPr w:rsidR="00842297" w:rsidRPr="00C62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347FB"/>
    <w:multiLevelType w:val="hybridMultilevel"/>
    <w:tmpl w:val="8AC08514"/>
    <w:lvl w:ilvl="0" w:tplc="AF70F0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3A0"/>
    <w:rsid w:val="00842297"/>
    <w:rsid w:val="00C62903"/>
    <w:rsid w:val="00FB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0A275E-A4DB-479C-A69C-7B9CE035D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6290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C6290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2020-08-31T16:33:00Z</dcterms:created>
  <dcterms:modified xsi:type="dcterms:W3CDTF">2020-08-31T16:33:00Z</dcterms:modified>
</cp:coreProperties>
</file>